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307" w:rsidRPr="00521307" w:rsidRDefault="00521307" w:rsidP="005213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2130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3-тақырып: </w:t>
      </w:r>
      <w:proofErr w:type="gramStart"/>
      <w:r w:rsidRPr="00521307">
        <w:rPr>
          <w:rFonts w:ascii="Times New Roman" w:eastAsia="Times New Roman" w:hAnsi="Times New Roman" w:cs="Times New Roman"/>
          <w:b/>
          <w:bCs/>
          <w:sz w:val="36"/>
          <w:szCs w:val="36"/>
        </w:rPr>
        <w:t>Ж</w:t>
      </w:r>
      <w:proofErr w:type="gramEnd"/>
      <w:r w:rsidRPr="00521307">
        <w:rPr>
          <w:rFonts w:ascii="Times New Roman" w:eastAsia="Times New Roman" w:hAnsi="Times New Roman" w:cs="Times New Roman"/>
          <w:b/>
          <w:bCs/>
          <w:sz w:val="36"/>
          <w:szCs w:val="36"/>
        </w:rPr>
        <w:t>үктемелер мен әсерлер</w:t>
      </w:r>
    </w:p>
    <w:p w:rsidR="00521307" w:rsidRPr="00521307" w:rsidRDefault="00521307" w:rsidP="005213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2130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1. </w:t>
      </w:r>
      <w:proofErr w:type="spellStart"/>
      <w:r w:rsidRPr="00521307">
        <w:rPr>
          <w:rFonts w:ascii="Times New Roman" w:eastAsia="Times New Roman" w:hAnsi="Times New Roman" w:cs="Times New Roman"/>
          <w:b/>
          <w:bCs/>
          <w:sz w:val="27"/>
          <w:szCs w:val="27"/>
        </w:rPr>
        <w:t>Кі</w:t>
      </w:r>
      <w:proofErr w:type="gramStart"/>
      <w:r w:rsidRPr="00521307">
        <w:rPr>
          <w:rFonts w:ascii="Times New Roman" w:eastAsia="Times New Roman" w:hAnsi="Times New Roman" w:cs="Times New Roman"/>
          <w:b/>
          <w:bCs/>
          <w:sz w:val="27"/>
          <w:szCs w:val="27"/>
        </w:rPr>
        <w:t>р</w:t>
      </w:r>
      <w:proofErr w:type="gramEnd"/>
      <w:r w:rsidRPr="00521307">
        <w:rPr>
          <w:rFonts w:ascii="Times New Roman" w:eastAsia="Times New Roman" w:hAnsi="Times New Roman" w:cs="Times New Roman"/>
          <w:b/>
          <w:bCs/>
          <w:sz w:val="27"/>
          <w:szCs w:val="27"/>
        </w:rPr>
        <w:t>іспе</w:t>
      </w:r>
      <w:proofErr w:type="spellEnd"/>
    </w:p>
    <w:p w:rsidR="00521307" w:rsidRPr="00521307" w:rsidRDefault="00521307" w:rsidP="005213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521307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ір құрылыстарын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жобалау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олар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әсер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ететін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түрлі </w:t>
      </w:r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жүктемелер мен әсерлер</w:t>
      </w:r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ескерілуі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тиіс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. Жүктемелер – бұл көпірге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тікелей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жанама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түрде әсер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ететін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күштер, ал </w:t>
      </w:r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әсерлер</w:t>
      </w:r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– осы күштердің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конструкцияда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тудыратын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нәтижесі (деформация,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кернеу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, ығысу, т.б.). Дұрыс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есептелмеген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жүктеме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инженерлік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қателіктерге және апаттық жағдайларға әкелуі мүмкін.</w:t>
      </w:r>
    </w:p>
    <w:p w:rsidR="00521307" w:rsidRPr="00521307" w:rsidRDefault="00521307" w:rsidP="005213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2130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2. </w:t>
      </w:r>
      <w:proofErr w:type="gramStart"/>
      <w:r w:rsidRPr="00521307">
        <w:rPr>
          <w:rFonts w:ascii="Times New Roman" w:eastAsia="Times New Roman" w:hAnsi="Times New Roman" w:cs="Times New Roman"/>
          <w:b/>
          <w:bCs/>
          <w:sz w:val="27"/>
          <w:szCs w:val="27"/>
        </w:rPr>
        <w:t>Ж</w:t>
      </w:r>
      <w:proofErr w:type="gramEnd"/>
      <w:r w:rsidRPr="0052130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үктемелер мен әсерлердің </w:t>
      </w:r>
      <w:proofErr w:type="spellStart"/>
      <w:r w:rsidRPr="00521307">
        <w:rPr>
          <w:rFonts w:ascii="Times New Roman" w:eastAsia="Times New Roman" w:hAnsi="Times New Roman" w:cs="Times New Roman"/>
          <w:b/>
          <w:bCs/>
          <w:sz w:val="27"/>
          <w:szCs w:val="27"/>
        </w:rPr>
        <w:t>жіктелуі</w:t>
      </w:r>
      <w:proofErr w:type="spellEnd"/>
    </w:p>
    <w:p w:rsidR="00521307" w:rsidRPr="00521307" w:rsidRDefault="00521307" w:rsidP="005213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21307"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үктемелер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бірнеше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критерийлер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жіктеледі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21307" w:rsidRPr="00521307" w:rsidRDefault="00521307" w:rsidP="0052130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а) Түсу уақытына қарай: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2"/>
        <w:gridCol w:w="7163"/>
      </w:tblGrid>
      <w:tr w:rsidR="00521307" w:rsidRPr="00521307" w:rsidTr="0052130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</w:t>
            </w:r>
            <w:proofErr w:type="gramStart"/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</w:t>
            </w:r>
          </w:p>
        </w:tc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Сипаттамасы</w:t>
            </w:r>
            <w:proofErr w:type="spellEnd"/>
          </w:p>
        </w:tc>
      </w:tr>
      <w:tr w:rsidR="00521307" w:rsidRPr="00521307" w:rsidTr="005213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Тұрақты (өзгермейтін)</w:t>
            </w:r>
          </w:p>
        </w:tc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Конструкция салынғаннан </w:t>
            </w:r>
            <w:proofErr w:type="spellStart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</w:t>
            </w:r>
            <w:proofErr w:type="gramStart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нем</w:t>
            </w:r>
            <w:proofErr w:type="gramEnd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 әсер </w:t>
            </w:r>
            <w:proofErr w:type="spellStart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етеді</w:t>
            </w:r>
            <w:proofErr w:type="spellEnd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, өз салмағы)</w:t>
            </w:r>
          </w:p>
        </w:tc>
      </w:tr>
      <w:tr w:rsidR="00521307" w:rsidRPr="00521307" w:rsidTr="005213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Уақытша (өзгермелі)</w:t>
            </w:r>
          </w:p>
        </w:tc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Уақыт </w:t>
            </w:r>
            <w:proofErr w:type="spellStart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ауыспалы</w:t>
            </w:r>
            <w:proofErr w:type="spellEnd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сәттерде ғана әсер </w:t>
            </w:r>
            <w:proofErr w:type="spellStart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етеді</w:t>
            </w:r>
            <w:proofErr w:type="spellEnd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, көлік жүктемесі)</w:t>
            </w:r>
          </w:p>
        </w:tc>
      </w:tr>
    </w:tbl>
    <w:p w:rsidR="00521307" w:rsidRPr="00521307" w:rsidRDefault="00521307" w:rsidP="0052130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ә) Табиғаты </w:t>
      </w:r>
      <w:proofErr w:type="spell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бойынша</w:t>
      </w:r>
      <w:proofErr w:type="spell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</w:p>
    <w:p w:rsidR="00521307" w:rsidRPr="00521307" w:rsidRDefault="00521307" w:rsidP="005213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Механикалық (кү</w:t>
      </w:r>
      <w:proofErr w:type="gram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шт</w:t>
      </w:r>
      <w:proofErr w:type="gram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ік)</w:t>
      </w:r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– масса мен салмақтан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туындайды</w:t>
      </w:r>
      <w:proofErr w:type="spellEnd"/>
    </w:p>
    <w:p w:rsidR="00521307" w:rsidRPr="00521307" w:rsidRDefault="00521307" w:rsidP="005213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Температуралық</w:t>
      </w:r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жылу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кеңею әсері</w:t>
      </w:r>
    </w:p>
    <w:p w:rsidR="00521307" w:rsidRPr="00521307" w:rsidRDefault="00521307" w:rsidP="005213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Динамикалық</w:t>
      </w:r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– қ</w:t>
      </w:r>
      <w:proofErr w:type="gramStart"/>
      <w:r w:rsidRPr="00521307">
        <w:rPr>
          <w:rFonts w:ascii="Times New Roman" w:eastAsia="Times New Roman" w:hAnsi="Times New Roman" w:cs="Times New Roman"/>
          <w:sz w:val="24"/>
          <w:szCs w:val="24"/>
        </w:rPr>
        <w:t>оз</w:t>
      </w:r>
      <w:proofErr w:type="gram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ғалыстағы көліктер,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жел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>, сейсмикалық толқындар</w:t>
      </w:r>
    </w:p>
    <w:p w:rsidR="00521307" w:rsidRPr="00521307" w:rsidRDefault="00521307" w:rsidP="005213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Гидравликалық</w:t>
      </w:r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– су қысымы, ағын әсері</w:t>
      </w:r>
    </w:p>
    <w:p w:rsidR="00521307" w:rsidRPr="00521307" w:rsidRDefault="00521307" w:rsidP="005213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21307">
        <w:rPr>
          <w:rFonts w:ascii="Times New Roman" w:eastAsia="Times New Roman" w:hAnsi="Times New Roman" w:cs="Times New Roman"/>
          <w:b/>
          <w:bCs/>
          <w:sz w:val="27"/>
          <w:szCs w:val="27"/>
        </w:rPr>
        <w:t>3. Тұрақты жүктемелер</w:t>
      </w:r>
    </w:p>
    <w:p w:rsidR="00521307" w:rsidRPr="00521307" w:rsidRDefault="00521307" w:rsidP="0052130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Тұрақты жүктемелерге </w:t>
      </w:r>
      <w:proofErr w:type="spell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жатады</w:t>
      </w:r>
      <w:proofErr w:type="spell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521307" w:rsidRPr="00521307" w:rsidRDefault="00521307" w:rsidP="005213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Құрылымның </w:t>
      </w:r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өз салмағы</w:t>
      </w:r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(аралық құрылымдар,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тіректер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жабын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521307">
        <w:rPr>
          <w:rFonts w:ascii="Times New Roman" w:eastAsia="Times New Roman" w:hAnsi="Times New Roman" w:cs="Times New Roman"/>
          <w:sz w:val="24"/>
          <w:szCs w:val="24"/>
        </w:rPr>
        <w:t>т.б</w:t>
      </w:r>
      <w:proofErr w:type="gramEnd"/>
      <w:r w:rsidRPr="00521307">
        <w:rPr>
          <w:rFonts w:ascii="Times New Roman" w:eastAsia="Times New Roman" w:hAnsi="Times New Roman" w:cs="Times New Roman"/>
          <w:sz w:val="24"/>
          <w:szCs w:val="24"/>
        </w:rPr>
        <w:t>.)</w:t>
      </w:r>
    </w:p>
    <w:p w:rsidR="00521307" w:rsidRPr="00521307" w:rsidRDefault="00521307" w:rsidP="005213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sz w:val="24"/>
          <w:szCs w:val="24"/>
        </w:rPr>
        <w:t>Қаптама, гидрооқшаулағыш, қоршаулар</w:t>
      </w:r>
    </w:p>
    <w:p w:rsidR="00521307" w:rsidRPr="00521307" w:rsidRDefault="00521307" w:rsidP="005213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Инженерлі</w:t>
      </w:r>
      <w:proofErr w:type="gramStart"/>
      <w:r w:rsidRPr="00521307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ж</w:t>
      </w:r>
      <w:proofErr w:type="gramEnd"/>
      <w:r w:rsidRPr="00521307">
        <w:rPr>
          <w:rFonts w:ascii="Times New Roman" w:eastAsia="Times New Roman" w:hAnsi="Times New Roman" w:cs="Times New Roman"/>
          <w:sz w:val="24"/>
          <w:szCs w:val="24"/>
        </w:rPr>
        <w:t>үйелер (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сымдар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>, құбырлар)</w:t>
      </w:r>
    </w:p>
    <w:p w:rsidR="00521307" w:rsidRPr="00521307" w:rsidRDefault="00521307" w:rsidP="0052130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Сенімділік</w:t>
      </w:r>
      <w:proofErr w:type="spell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коэффициенттер</w:t>
      </w:r>
      <w:proofErr w:type="gram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і</w:t>
      </w:r>
      <w:proofErr w:type="spell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(γ₉):</w:t>
      </w:r>
      <w:proofErr w:type="gramEnd"/>
    </w:p>
    <w:p w:rsidR="00521307" w:rsidRPr="00521307" w:rsidRDefault="00521307" w:rsidP="005213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sz w:val="24"/>
          <w:szCs w:val="24"/>
        </w:rPr>
        <w:t>Бұ</w:t>
      </w:r>
      <w:proofErr w:type="gramStart"/>
      <w:r w:rsidRPr="00521307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коэффициенттер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жобалау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конструкцияның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сенімділігін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қамтамасыз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ету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үшін қолданылады.</w:t>
      </w:r>
    </w:p>
    <w:p w:rsidR="00521307" w:rsidRPr="00521307" w:rsidRDefault="00521307" w:rsidP="005213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sz w:val="24"/>
          <w:szCs w:val="24"/>
        </w:rPr>
        <w:t>Ә</w:t>
      </w:r>
      <w:proofErr w:type="gramStart"/>
      <w:r w:rsidRPr="00521307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жүктеме түрі үшін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жеке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сенімділік</w:t>
      </w:r>
      <w:proofErr w:type="spell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коэффициенті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тағайындалады.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33"/>
        <w:gridCol w:w="3254"/>
      </w:tblGrid>
      <w:tr w:rsidR="00521307" w:rsidRPr="00521307" w:rsidTr="0052130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Жүктеме тү</w:t>
            </w:r>
            <w:proofErr w:type="gramStart"/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</w:t>
            </w:r>
          </w:p>
        </w:tc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Сенімділі</w:t>
            </w:r>
            <w:proofErr w:type="gramStart"/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spellEnd"/>
            <w:proofErr w:type="gramEnd"/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коэффициенті</w:t>
            </w:r>
            <w:proofErr w:type="spellEnd"/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(γ₉)</w:t>
            </w:r>
          </w:p>
        </w:tc>
      </w:tr>
      <w:tr w:rsidR="00521307" w:rsidRPr="00521307" w:rsidTr="005213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</w:t>
            </w:r>
            <w:proofErr w:type="gramStart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салмақ</w:t>
            </w:r>
          </w:p>
        </w:tc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1.1 – 1.2</w:t>
            </w:r>
          </w:p>
        </w:tc>
      </w:tr>
      <w:tr w:rsidR="00521307" w:rsidRPr="00521307" w:rsidTr="005213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 қаптама</w:t>
            </w:r>
          </w:p>
        </w:tc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1.2 – 1.3</w:t>
            </w:r>
          </w:p>
        </w:tc>
      </w:tr>
    </w:tbl>
    <w:p w:rsidR="00521307" w:rsidRPr="00521307" w:rsidRDefault="00521307" w:rsidP="005213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21307">
        <w:rPr>
          <w:rFonts w:ascii="Times New Roman" w:eastAsia="Times New Roman" w:hAnsi="Times New Roman" w:cs="Times New Roman"/>
          <w:i/>
          <w:iCs/>
          <w:sz w:val="24"/>
          <w:szCs w:val="24"/>
        </w:rPr>
        <w:t>На</w:t>
      </w:r>
      <w:proofErr w:type="gramEnd"/>
      <w:r w:rsidRPr="00521307">
        <w:rPr>
          <w:rFonts w:ascii="Times New Roman" w:eastAsia="Times New Roman" w:hAnsi="Times New Roman" w:cs="Times New Roman"/>
          <w:i/>
          <w:iCs/>
          <w:sz w:val="24"/>
          <w:szCs w:val="24"/>
        </w:rPr>
        <w:t>қ</w:t>
      </w:r>
      <w:proofErr w:type="gramStart"/>
      <w:r w:rsidRPr="00521307">
        <w:rPr>
          <w:rFonts w:ascii="Times New Roman" w:eastAsia="Times New Roman" w:hAnsi="Times New Roman" w:cs="Times New Roman"/>
          <w:i/>
          <w:iCs/>
          <w:sz w:val="24"/>
          <w:szCs w:val="24"/>
        </w:rPr>
        <w:t>ты</w:t>
      </w:r>
      <w:proofErr w:type="gramEnd"/>
      <w:r w:rsidRPr="0052130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мәндер </w:t>
      </w:r>
      <w:proofErr w:type="spellStart"/>
      <w:r w:rsidRPr="00521307">
        <w:rPr>
          <w:rFonts w:ascii="Times New Roman" w:eastAsia="Times New Roman" w:hAnsi="Times New Roman" w:cs="Times New Roman"/>
          <w:i/>
          <w:iCs/>
          <w:sz w:val="24"/>
          <w:szCs w:val="24"/>
        </w:rPr>
        <w:t>жобалау</w:t>
      </w:r>
      <w:proofErr w:type="spellEnd"/>
      <w:r w:rsidRPr="0052130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i/>
          <w:iCs/>
          <w:sz w:val="24"/>
          <w:szCs w:val="24"/>
        </w:rPr>
        <w:t>нормаларына</w:t>
      </w:r>
      <w:proofErr w:type="spellEnd"/>
      <w:r w:rsidRPr="0052130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Pr="00521307">
        <w:rPr>
          <w:rFonts w:ascii="Times New Roman" w:eastAsia="Times New Roman" w:hAnsi="Times New Roman" w:cs="Times New Roman"/>
          <w:i/>
          <w:iCs/>
          <w:sz w:val="24"/>
          <w:szCs w:val="24"/>
        </w:rPr>
        <w:t>мысалы</w:t>
      </w:r>
      <w:proofErr w:type="spellEnd"/>
      <w:r w:rsidRPr="0052130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ҚНжЕ / </w:t>
      </w:r>
      <w:proofErr w:type="spellStart"/>
      <w:r w:rsidRPr="00521307">
        <w:rPr>
          <w:rFonts w:ascii="Times New Roman" w:eastAsia="Times New Roman" w:hAnsi="Times New Roman" w:cs="Times New Roman"/>
          <w:i/>
          <w:iCs/>
          <w:sz w:val="24"/>
          <w:szCs w:val="24"/>
        </w:rPr>
        <w:t>СНиП</w:t>
      </w:r>
      <w:proofErr w:type="spellEnd"/>
      <w:r w:rsidRPr="0052130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/ СП) сәйкес </w:t>
      </w:r>
      <w:proofErr w:type="spellStart"/>
      <w:r w:rsidRPr="00521307">
        <w:rPr>
          <w:rFonts w:ascii="Times New Roman" w:eastAsia="Times New Roman" w:hAnsi="Times New Roman" w:cs="Times New Roman"/>
          <w:i/>
          <w:iCs/>
          <w:sz w:val="24"/>
          <w:szCs w:val="24"/>
        </w:rPr>
        <w:t>алынады</w:t>
      </w:r>
      <w:proofErr w:type="spellEnd"/>
      <w:r w:rsidRPr="00521307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521307" w:rsidRPr="00521307" w:rsidRDefault="00521307" w:rsidP="005213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21307">
        <w:rPr>
          <w:rFonts w:ascii="Times New Roman" w:eastAsia="Times New Roman" w:hAnsi="Times New Roman" w:cs="Times New Roman"/>
          <w:b/>
          <w:bCs/>
          <w:sz w:val="27"/>
          <w:szCs w:val="27"/>
        </w:rPr>
        <w:t>4. Уақытша жүктемелер мен әсерлер</w:t>
      </w:r>
    </w:p>
    <w:p w:rsidR="00521307" w:rsidRPr="00521307" w:rsidRDefault="00521307" w:rsidP="0052130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Уақытша жүктемелерге </w:t>
      </w:r>
      <w:proofErr w:type="spell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жатады</w:t>
      </w:r>
      <w:proofErr w:type="spell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521307" w:rsidRPr="00521307" w:rsidRDefault="00521307" w:rsidP="0052130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Кө</w:t>
      </w:r>
      <w:proofErr w:type="gram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л</w:t>
      </w:r>
      <w:proofErr w:type="gram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ік жүктемесі</w:t>
      </w:r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(автокөлік,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пойыз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21307" w:rsidRPr="00521307" w:rsidRDefault="00521307" w:rsidP="0052130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Жаяу</w:t>
      </w:r>
      <w:proofErr w:type="spell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жүргіншілер салмағы</w:t>
      </w:r>
    </w:p>
    <w:p w:rsidR="00521307" w:rsidRPr="00521307" w:rsidRDefault="00521307" w:rsidP="0052130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Қар мен </w:t>
      </w:r>
      <w:proofErr w:type="gram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м</w:t>
      </w:r>
      <w:proofErr w:type="gram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ұз</w:t>
      </w:r>
    </w:p>
    <w:p w:rsidR="00521307" w:rsidRPr="00521307" w:rsidRDefault="00521307" w:rsidP="0052130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Жел</w:t>
      </w:r>
      <w:proofErr w:type="spell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қысымы</w:t>
      </w:r>
    </w:p>
    <w:p w:rsidR="00521307" w:rsidRPr="00521307" w:rsidRDefault="00521307" w:rsidP="0052130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Температуралық өзгерістер</w:t>
      </w:r>
    </w:p>
    <w:p w:rsidR="00521307" w:rsidRPr="00521307" w:rsidRDefault="00521307" w:rsidP="0052130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Сейсмикалық әсерлер</w:t>
      </w:r>
    </w:p>
    <w:p w:rsidR="00521307" w:rsidRPr="00521307" w:rsidRDefault="00521307" w:rsidP="0052130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Сенімділік</w:t>
      </w:r>
      <w:proofErr w:type="spell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коэффициенттер</w:t>
      </w:r>
      <w:proofErr w:type="gram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і</w:t>
      </w:r>
      <w:proofErr w:type="spell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(γ₉):</w:t>
      </w:r>
      <w:proofErr w:type="gramEnd"/>
    </w:p>
    <w:p w:rsidR="00521307" w:rsidRPr="00521307" w:rsidRDefault="00521307" w:rsidP="0052130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Қолданыстағы стандарттарға </w:t>
      </w:r>
      <w:proofErr w:type="spellStart"/>
      <w:proofErr w:type="gramStart"/>
      <w:r w:rsidRPr="00521307">
        <w:rPr>
          <w:rFonts w:ascii="Times New Roman" w:eastAsia="Times New Roman" w:hAnsi="Times New Roman" w:cs="Times New Roman"/>
          <w:sz w:val="24"/>
          <w:szCs w:val="24"/>
        </w:rPr>
        <w:t>сай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та</w:t>
      </w:r>
      <w:proofErr w:type="gram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ңдалады.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Мысалы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23"/>
        <w:gridCol w:w="915"/>
      </w:tblGrid>
      <w:tr w:rsidR="00521307" w:rsidRPr="00521307" w:rsidTr="0052130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Уақытша жүктеме тү</w:t>
            </w:r>
            <w:proofErr w:type="gramStart"/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</w:t>
            </w:r>
          </w:p>
        </w:tc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γ₉ </w:t>
            </w:r>
            <w:proofErr w:type="gramStart"/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</w:t>
            </w:r>
            <w:proofErr w:type="gramEnd"/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әні</w:t>
            </w:r>
          </w:p>
        </w:tc>
      </w:tr>
      <w:tr w:rsidR="00521307" w:rsidRPr="00521307" w:rsidTr="005213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Кө</w:t>
            </w:r>
            <w:proofErr w:type="gramStart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ік жүктемесі</w:t>
            </w:r>
          </w:p>
        </w:tc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1.3 – 1.4</w:t>
            </w:r>
          </w:p>
        </w:tc>
      </w:tr>
      <w:tr w:rsidR="00521307" w:rsidRPr="00521307" w:rsidTr="005213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, қар, температура</w:t>
            </w:r>
          </w:p>
        </w:tc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1.2 – 1.4</w:t>
            </w:r>
          </w:p>
        </w:tc>
      </w:tr>
    </w:tbl>
    <w:p w:rsidR="00521307" w:rsidRPr="00521307" w:rsidRDefault="00521307" w:rsidP="0052130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Динамикалық </w:t>
      </w:r>
      <w:proofErr w:type="spell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коэффициенттер</w:t>
      </w:r>
      <w:proofErr w:type="spellEnd"/>
      <w:proofErr w:type="gram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(φ):</w:t>
      </w:r>
      <w:proofErr w:type="gramEnd"/>
    </w:p>
    <w:p w:rsidR="00521307" w:rsidRPr="00521307" w:rsidRDefault="00521307" w:rsidP="0052130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sz w:val="24"/>
          <w:szCs w:val="24"/>
        </w:rPr>
        <w:t>Қ</w:t>
      </w:r>
      <w:proofErr w:type="gramStart"/>
      <w:r w:rsidRPr="00521307">
        <w:rPr>
          <w:rFonts w:ascii="Times New Roman" w:eastAsia="Times New Roman" w:hAnsi="Times New Roman" w:cs="Times New Roman"/>
          <w:sz w:val="24"/>
          <w:szCs w:val="24"/>
        </w:rPr>
        <w:t>оз</w:t>
      </w:r>
      <w:proofErr w:type="gram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ғалыстағы күштің әсерін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ескеру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үшін қолданылады</w:t>
      </w:r>
    </w:p>
    <w:p w:rsidR="00521307" w:rsidRPr="00521307" w:rsidRDefault="00521307" w:rsidP="0052130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sz w:val="24"/>
          <w:szCs w:val="24"/>
        </w:rPr>
        <w:t>Көліктің жылдамдығы, кө</w:t>
      </w:r>
      <w:proofErr w:type="gramStart"/>
      <w:r w:rsidRPr="00521307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ірдің ұзындығы, материалы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ескеріледі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27"/>
        <w:gridCol w:w="3559"/>
      </w:tblGrid>
      <w:tr w:rsidR="00521307" w:rsidRPr="00521307" w:rsidTr="0052130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Жүк тү</w:t>
            </w:r>
            <w:proofErr w:type="gramStart"/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</w:t>
            </w:r>
          </w:p>
        </w:tc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Динамикалық коэффициент</w:t>
            </w:r>
            <w:proofErr w:type="gramStart"/>
            <w:r w:rsidRPr="005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(φ)</w:t>
            </w:r>
            <w:proofErr w:type="gramEnd"/>
          </w:p>
        </w:tc>
      </w:tr>
      <w:tr w:rsidR="00521307" w:rsidRPr="00521307" w:rsidTr="005213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Автокөлік</w:t>
            </w:r>
          </w:p>
        </w:tc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1.2 – 1.4</w:t>
            </w:r>
          </w:p>
        </w:tc>
      </w:tr>
      <w:tr w:rsidR="00521307" w:rsidRPr="00521307" w:rsidTr="005213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Пойыз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21307" w:rsidRPr="00521307" w:rsidRDefault="00521307" w:rsidP="00521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307">
              <w:rPr>
                <w:rFonts w:ascii="Times New Roman" w:eastAsia="Times New Roman" w:hAnsi="Times New Roman" w:cs="Times New Roman"/>
                <w:sz w:val="24"/>
                <w:szCs w:val="24"/>
              </w:rPr>
              <w:t>1.3 – 1.6</w:t>
            </w:r>
          </w:p>
        </w:tc>
      </w:tr>
    </w:tbl>
    <w:p w:rsidR="00521307" w:rsidRPr="00521307" w:rsidRDefault="00521307" w:rsidP="005213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2130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5. </w:t>
      </w:r>
      <w:proofErr w:type="gramStart"/>
      <w:r w:rsidRPr="00521307">
        <w:rPr>
          <w:rFonts w:ascii="Times New Roman" w:eastAsia="Times New Roman" w:hAnsi="Times New Roman" w:cs="Times New Roman"/>
          <w:b/>
          <w:bCs/>
          <w:sz w:val="27"/>
          <w:szCs w:val="27"/>
        </w:rPr>
        <w:t>Ж</w:t>
      </w:r>
      <w:proofErr w:type="gramEnd"/>
      <w:r w:rsidRPr="0052130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үктемелердің </w:t>
      </w:r>
      <w:proofErr w:type="spellStart"/>
      <w:r w:rsidRPr="00521307">
        <w:rPr>
          <w:rFonts w:ascii="Times New Roman" w:eastAsia="Times New Roman" w:hAnsi="Times New Roman" w:cs="Times New Roman"/>
          <w:b/>
          <w:bCs/>
          <w:sz w:val="27"/>
          <w:szCs w:val="27"/>
        </w:rPr>
        <w:t>тіркесімі</w:t>
      </w:r>
      <w:proofErr w:type="spellEnd"/>
      <w:r w:rsidRPr="0052130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(</w:t>
      </w:r>
      <w:proofErr w:type="spellStart"/>
      <w:r w:rsidRPr="00521307">
        <w:rPr>
          <w:rFonts w:ascii="Times New Roman" w:eastAsia="Times New Roman" w:hAnsi="Times New Roman" w:cs="Times New Roman"/>
          <w:b/>
          <w:bCs/>
          <w:sz w:val="27"/>
          <w:szCs w:val="27"/>
        </w:rPr>
        <w:t>комбинациясы</w:t>
      </w:r>
      <w:proofErr w:type="spellEnd"/>
      <w:r w:rsidRPr="00521307">
        <w:rPr>
          <w:rFonts w:ascii="Times New Roman" w:eastAsia="Times New Roman" w:hAnsi="Times New Roman" w:cs="Times New Roman"/>
          <w:b/>
          <w:bCs/>
          <w:sz w:val="27"/>
          <w:szCs w:val="27"/>
        </w:rPr>
        <w:t>)</w:t>
      </w:r>
    </w:p>
    <w:p w:rsidR="00521307" w:rsidRPr="00521307" w:rsidRDefault="00521307" w:rsidP="005213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Жобалау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521307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мезгілде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бірнеше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жүктеменің әсері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ескеріледі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. Бұл </w:t>
      </w:r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жүктеме </w:t>
      </w:r>
      <w:proofErr w:type="spell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тіркесімі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деп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аталады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Тіркесім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– құрылымның ең жүктелген жағдайын анықтау үшін қолданылады.</w:t>
      </w:r>
    </w:p>
    <w:p w:rsidR="00521307" w:rsidRPr="00521307" w:rsidRDefault="00521307" w:rsidP="0052130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Ж</w:t>
      </w:r>
      <w:proofErr w:type="gram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үктемелер тіркесімінің түрлері:</w:t>
      </w:r>
    </w:p>
    <w:p w:rsidR="00521307" w:rsidRPr="00521307" w:rsidRDefault="00521307" w:rsidP="0052130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Негізгі</w:t>
      </w:r>
      <w:proofErr w:type="spell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тіркесім</w:t>
      </w:r>
      <w:proofErr w:type="spell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521307">
        <w:rPr>
          <w:rFonts w:ascii="Times New Roman" w:eastAsia="Times New Roman" w:hAnsi="Times New Roman" w:cs="Times New Roman"/>
          <w:sz w:val="24"/>
          <w:szCs w:val="24"/>
        </w:rPr>
        <w:br/>
        <w:t>Тұрақты + ең ықтимал уақытша жүктеме</w:t>
      </w:r>
    </w:p>
    <w:p w:rsidR="00521307" w:rsidRPr="00521307" w:rsidRDefault="00521307" w:rsidP="0052130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Арнайы</w:t>
      </w:r>
      <w:proofErr w:type="spell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тіркесім</w:t>
      </w:r>
      <w:proofErr w:type="spell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521307">
        <w:rPr>
          <w:rFonts w:ascii="Times New Roman" w:eastAsia="Times New Roman" w:hAnsi="Times New Roman" w:cs="Times New Roman"/>
          <w:sz w:val="24"/>
          <w:szCs w:val="24"/>
        </w:rPr>
        <w:br/>
        <w:t xml:space="preserve">Табиғи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апаттар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жер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сілкі</w:t>
      </w:r>
      <w:proofErr w:type="gramStart"/>
      <w:r w:rsidRPr="00521307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 w:rsidRPr="00521307">
        <w:rPr>
          <w:rFonts w:ascii="Times New Roman" w:eastAsia="Times New Roman" w:hAnsi="Times New Roman" w:cs="Times New Roman"/>
          <w:sz w:val="24"/>
          <w:szCs w:val="24"/>
        </w:rPr>
        <w:t>ісі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, сел, т.б.)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кезіндегі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комбинация</w:t>
      </w:r>
    </w:p>
    <w:p w:rsidR="00521307" w:rsidRPr="00521307" w:rsidRDefault="00521307" w:rsidP="0052130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Қысқа </w:t>
      </w:r>
      <w:proofErr w:type="spell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мерзімді</w:t>
      </w:r>
      <w:proofErr w:type="spell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тіркесім</w:t>
      </w:r>
      <w:proofErr w:type="spell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521307">
        <w:rPr>
          <w:rFonts w:ascii="Times New Roman" w:eastAsia="Times New Roman" w:hAnsi="Times New Roman" w:cs="Times New Roman"/>
          <w:sz w:val="24"/>
          <w:szCs w:val="24"/>
        </w:rPr>
        <w:br/>
        <w:t xml:space="preserve">Қысқа уақыт аралығында әсер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ететін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жүктемелер (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мысалы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жел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мен қар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521307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мезгілде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21307" w:rsidRPr="00521307" w:rsidRDefault="00521307" w:rsidP="0052130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Тіркесу</w:t>
      </w:r>
      <w:proofErr w:type="spell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формуласы</w:t>
      </w:r>
      <w:proofErr w:type="spellEnd"/>
      <w:r w:rsidRPr="0052130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521307" w:rsidRPr="00521307" w:rsidRDefault="00521307" w:rsidP="005213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</w:t>
      </w:r>
      <w:r w:rsidRPr="00521307">
        <w:rPr>
          <w:rFonts w:ascii="Times New Roman" w:eastAsia="Times New Roman" w:hAnsi="Times New Roman" w:cs="Times New Roman"/>
          <w:sz w:val="24"/>
          <w:szCs w:val="24"/>
        </w:rPr>
        <w:t>S = γ_{g} \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cdot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G + γ_{q1} \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cdot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Q_1 + γ_{q2} \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cdot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ψ \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cdot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Q_2</w:t>
      </w:r>
      <w:r w:rsidRPr="00521307">
        <w:rPr>
          <w:rFonts w:ascii="Times New Roman" w:eastAsia="Times New Roman" w:hAnsi="Times New Roman" w:cs="Times New Roman"/>
          <w:sz w:val="24"/>
          <w:szCs w:val="24"/>
        </w:rPr>
        <w:t>]</w:t>
      </w:r>
    </w:p>
    <w:p w:rsidR="00521307" w:rsidRPr="00521307" w:rsidRDefault="00521307" w:rsidP="005213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sz w:val="24"/>
          <w:szCs w:val="24"/>
        </w:rPr>
        <w:t>Мұндағы:</w:t>
      </w:r>
    </w:p>
    <w:p w:rsidR="00521307" w:rsidRPr="00521307" w:rsidRDefault="00521307" w:rsidP="0052130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sz w:val="24"/>
          <w:szCs w:val="24"/>
        </w:rPr>
        <w:t>(G) – тұрақты жүктеме</w:t>
      </w:r>
    </w:p>
    <w:p w:rsidR="00521307" w:rsidRPr="00521307" w:rsidRDefault="00521307" w:rsidP="0052130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sz w:val="24"/>
          <w:szCs w:val="24"/>
        </w:rPr>
        <w:t>(Q_1, Q_2) – уақытша жүктемелер</w:t>
      </w:r>
    </w:p>
    <w:p w:rsidR="00521307" w:rsidRPr="00521307" w:rsidRDefault="00521307" w:rsidP="0052130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(γ_g, γ_q) –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сенімділік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коэффициенттері</w:t>
      </w:r>
      <w:proofErr w:type="spellEnd"/>
    </w:p>
    <w:p w:rsidR="00521307" w:rsidRPr="00521307" w:rsidRDefault="00521307" w:rsidP="0052130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sz w:val="24"/>
          <w:szCs w:val="24"/>
        </w:rPr>
        <w:lastRenderedPageBreak/>
        <w:t>(ψ) – ықтималдық коэффициент</w:t>
      </w:r>
    </w:p>
    <w:p w:rsidR="00521307" w:rsidRPr="00521307" w:rsidRDefault="00521307" w:rsidP="005213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21307">
        <w:rPr>
          <w:rFonts w:ascii="Times New Roman" w:eastAsia="Times New Roman" w:hAnsi="Times New Roman" w:cs="Times New Roman"/>
          <w:b/>
          <w:bCs/>
          <w:sz w:val="27"/>
          <w:szCs w:val="27"/>
        </w:rPr>
        <w:t>6. Қорытынды</w:t>
      </w:r>
    </w:p>
    <w:p w:rsidR="00521307" w:rsidRPr="00521307" w:rsidRDefault="00521307" w:rsidP="005213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521307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ір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конструкцияларын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жобалау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жүктемелерді нақты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есептеу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– қауіпсіздік пен ұзақмерзімділіктің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кепілі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. Жүктемелердің түрлері, әсер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ету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сипаты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тіркесімдері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нақты нормаларға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сай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анықталуы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тиіс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Сенімділік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және динамикалық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коэффициенттер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жобаның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беріктігін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арттыруға бағытталған.</w:t>
      </w:r>
    </w:p>
    <w:p w:rsidR="00521307" w:rsidRPr="00521307" w:rsidRDefault="00521307" w:rsidP="005213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Сұрақтар</w:t>
      </w:r>
      <w:r w:rsidRPr="00521307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521307" w:rsidRPr="00521307" w:rsidRDefault="00521307" w:rsidP="0052130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sz w:val="24"/>
          <w:szCs w:val="24"/>
        </w:rPr>
        <w:t>Тұрақты және уақытша жүктемелердің айырмашылығын сипаттаңыз.</w:t>
      </w:r>
    </w:p>
    <w:p w:rsidR="00521307" w:rsidRPr="00521307" w:rsidRDefault="00521307" w:rsidP="0052130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Сенімділі</w:t>
      </w:r>
      <w:proofErr w:type="gramStart"/>
      <w:r w:rsidRPr="00521307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spellEnd"/>
      <w:proofErr w:type="gram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коэффициенті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қандай мақсатпен қолданылады?</w:t>
      </w:r>
    </w:p>
    <w:p w:rsidR="00521307" w:rsidRPr="00521307" w:rsidRDefault="00521307" w:rsidP="0052130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sz w:val="24"/>
          <w:szCs w:val="24"/>
        </w:rPr>
        <w:t>Көлі</w:t>
      </w:r>
      <w:proofErr w:type="gramStart"/>
      <w:r w:rsidRPr="00521307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жүктемесінің динамикалық </w:t>
      </w:r>
      <w:proofErr w:type="spellStart"/>
      <w:proofErr w:type="gramStart"/>
      <w:r w:rsidRPr="00521307">
        <w:rPr>
          <w:rFonts w:ascii="Times New Roman" w:eastAsia="Times New Roman" w:hAnsi="Times New Roman" w:cs="Times New Roman"/>
          <w:sz w:val="24"/>
          <w:szCs w:val="24"/>
        </w:rPr>
        <w:t>коэффициент</w:t>
      </w:r>
      <w:proofErr w:type="gramEnd"/>
      <w:r w:rsidRPr="00521307">
        <w:rPr>
          <w:rFonts w:ascii="Times New Roman" w:eastAsia="Times New Roman" w:hAnsi="Times New Roman" w:cs="Times New Roman"/>
          <w:sz w:val="24"/>
          <w:szCs w:val="24"/>
        </w:rPr>
        <w:t>ін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неге қолданады?</w:t>
      </w:r>
    </w:p>
    <w:p w:rsidR="00521307" w:rsidRPr="00521307" w:rsidRDefault="00521307" w:rsidP="0052130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21307"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үктемелер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тіркесімін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307">
        <w:rPr>
          <w:rFonts w:ascii="Times New Roman" w:eastAsia="Times New Roman" w:hAnsi="Times New Roman" w:cs="Times New Roman"/>
          <w:sz w:val="24"/>
          <w:szCs w:val="24"/>
        </w:rPr>
        <w:t>есептеу</w:t>
      </w:r>
      <w:proofErr w:type="spellEnd"/>
      <w:r w:rsidRPr="00521307">
        <w:rPr>
          <w:rFonts w:ascii="Times New Roman" w:eastAsia="Times New Roman" w:hAnsi="Times New Roman" w:cs="Times New Roman"/>
          <w:sz w:val="24"/>
          <w:szCs w:val="24"/>
        </w:rPr>
        <w:t xml:space="preserve"> не үшін қажет?</w:t>
      </w:r>
    </w:p>
    <w:p w:rsidR="008675CE" w:rsidRPr="00521307" w:rsidRDefault="008675CE">
      <w:pPr>
        <w:rPr>
          <w:rFonts w:ascii="Times New Roman" w:hAnsi="Times New Roman" w:cs="Times New Roman"/>
          <w:sz w:val="24"/>
          <w:szCs w:val="24"/>
        </w:rPr>
      </w:pPr>
    </w:p>
    <w:sectPr w:rsidR="008675CE" w:rsidRPr="00521307" w:rsidSect="00093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766AC"/>
    <w:multiLevelType w:val="multilevel"/>
    <w:tmpl w:val="314A5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890852"/>
    <w:multiLevelType w:val="multilevel"/>
    <w:tmpl w:val="CC741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4E79FB"/>
    <w:multiLevelType w:val="multilevel"/>
    <w:tmpl w:val="E9A4C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FD74E1"/>
    <w:multiLevelType w:val="multilevel"/>
    <w:tmpl w:val="6ED09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197E29"/>
    <w:multiLevelType w:val="multilevel"/>
    <w:tmpl w:val="7096A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1B0DFE"/>
    <w:multiLevelType w:val="multilevel"/>
    <w:tmpl w:val="E6723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683A99"/>
    <w:multiLevelType w:val="multilevel"/>
    <w:tmpl w:val="73B46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504EF6"/>
    <w:multiLevelType w:val="multilevel"/>
    <w:tmpl w:val="FB267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C56CA5"/>
    <w:multiLevelType w:val="multilevel"/>
    <w:tmpl w:val="78C81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21411F"/>
    <w:multiLevelType w:val="multilevel"/>
    <w:tmpl w:val="0AB64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9"/>
  </w:num>
  <w:num w:numId="8">
    <w:abstractNumId w:val="0"/>
  </w:num>
  <w:num w:numId="9">
    <w:abstractNumId w:val="1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21307"/>
    <w:rsid w:val="00040E75"/>
    <w:rsid w:val="00093E71"/>
    <w:rsid w:val="00521307"/>
    <w:rsid w:val="00867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E71"/>
  </w:style>
  <w:style w:type="paragraph" w:styleId="2">
    <w:name w:val="heading 2"/>
    <w:basedOn w:val="a"/>
    <w:link w:val="20"/>
    <w:uiPriority w:val="9"/>
    <w:qFormat/>
    <w:rsid w:val="005213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213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2130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2130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52130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2130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521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21307"/>
    <w:rPr>
      <w:b/>
      <w:bCs/>
    </w:rPr>
  </w:style>
  <w:style w:type="character" w:styleId="a5">
    <w:name w:val="Emphasis"/>
    <w:basedOn w:val="a0"/>
    <w:uiPriority w:val="20"/>
    <w:qFormat/>
    <w:rsid w:val="0052130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9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2025-10-21T16:29:00Z</dcterms:created>
  <dcterms:modified xsi:type="dcterms:W3CDTF">2025-10-21T18:28:00Z</dcterms:modified>
</cp:coreProperties>
</file>